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F77A" w14:textId="77777777" w:rsidR="00CE0E7E" w:rsidRDefault="00CE0E7E" w:rsidP="001D4FFB">
      <w:pPr>
        <w:jc w:val="center"/>
        <w:rPr>
          <w:rFonts w:cs="Arial"/>
          <w:b/>
          <w:szCs w:val="22"/>
        </w:rPr>
      </w:pPr>
    </w:p>
    <w:p w14:paraId="7632958F" w14:textId="42FB247F" w:rsidR="00F755D6" w:rsidRPr="00631568" w:rsidRDefault="00DC15FB" w:rsidP="001D4FFB">
      <w:pPr>
        <w:jc w:val="center"/>
        <w:rPr>
          <w:rFonts w:cs="Arial"/>
          <w:b/>
          <w:szCs w:val="22"/>
        </w:rPr>
      </w:pPr>
      <w:r>
        <w:rPr>
          <w:rFonts w:cs="Arial"/>
          <w:b/>
          <w:szCs w:val="22"/>
        </w:rPr>
        <w:t>Wren’s Nursery</w:t>
      </w:r>
    </w:p>
    <w:p w14:paraId="0DA07514" w14:textId="77777777" w:rsidR="001D4FFB" w:rsidRPr="00EF2E26" w:rsidRDefault="001D4FFB" w:rsidP="00EF2E26">
      <w:pPr>
        <w:jc w:val="center"/>
        <w:rPr>
          <w:rFonts w:cs="Arial"/>
          <w:b/>
          <w:szCs w:val="22"/>
        </w:rPr>
      </w:pPr>
      <w:r w:rsidRPr="00631568">
        <w:rPr>
          <w:rFonts w:cs="Arial"/>
          <w:b/>
          <w:szCs w:val="22"/>
        </w:rPr>
        <w:t>Use of Children’s Images Policy</w:t>
      </w:r>
    </w:p>
    <w:p w14:paraId="5FB849EB" w14:textId="77777777" w:rsidR="001D4FFB" w:rsidRDefault="001D4FFB" w:rsidP="001D4FFB">
      <w:pPr>
        <w:outlineLvl w:val="2"/>
        <w:rPr>
          <w:rFonts w:cs="Arial"/>
          <w:b/>
          <w:bCs/>
          <w:color w:val="000000"/>
          <w:szCs w:val="22"/>
        </w:rPr>
      </w:pPr>
      <w:r w:rsidRPr="00631568">
        <w:rPr>
          <w:rFonts w:cs="Arial"/>
          <w:b/>
          <w:bCs/>
          <w:color w:val="000000"/>
          <w:szCs w:val="22"/>
        </w:rPr>
        <w:t>Rationale</w:t>
      </w:r>
    </w:p>
    <w:p w14:paraId="3BF8AB6A" w14:textId="77777777" w:rsidR="00852AEA" w:rsidRPr="00631568" w:rsidRDefault="00852AEA" w:rsidP="001D4FFB">
      <w:pPr>
        <w:outlineLvl w:val="2"/>
        <w:rPr>
          <w:rFonts w:cs="Arial"/>
          <w:b/>
          <w:bCs/>
          <w:color w:val="000000"/>
          <w:szCs w:val="22"/>
        </w:rPr>
      </w:pPr>
    </w:p>
    <w:p w14:paraId="4DD4E2B0" w14:textId="77777777" w:rsidR="001D4FFB" w:rsidRPr="00631568" w:rsidRDefault="001D4FFB" w:rsidP="001D4FFB">
      <w:pPr>
        <w:outlineLvl w:val="2"/>
        <w:rPr>
          <w:rFonts w:cs="Arial"/>
          <w:bCs/>
          <w:color w:val="000000"/>
          <w:szCs w:val="22"/>
        </w:rPr>
      </w:pPr>
      <w:r w:rsidRPr="00631568">
        <w:rPr>
          <w:rFonts w:cs="Arial"/>
          <w:bCs/>
          <w:color w:val="000000"/>
          <w:szCs w:val="22"/>
        </w:rPr>
        <w:t xml:space="preserve">This Guidance Note explains the implications of the </w:t>
      </w:r>
      <w:r w:rsidR="00081223">
        <w:rPr>
          <w:rFonts w:cs="Arial"/>
          <w:bCs/>
          <w:color w:val="000000"/>
          <w:szCs w:val="22"/>
        </w:rPr>
        <w:t>General Data Protection Regulations (GDPR) 2018</w:t>
      </w:r>
      <w:r w:rsidRPr="00631568">
        <w:rPr>
          <w:rFonts w:cs="Arial"/>
          <w:bCs/>
          <w:color w:val="000000"/>
          <w:szCs w:val="22"/>
        </w:rPr>
        <w:t xml:space="preserve"> on the use of photographic images captured by cameras, camera phones or video cameras. </w:t>
      </w:r>
    </w:p>
    <w:p w14:paraId="7B096A54" w14:textId="77777777" w:rsidR="001D4FFB" w:rsidRPr="00631568" w:rsidRDefault="001D4FFB" w:rsidP="001D4FFB">
      <w:pPr>
        <w:rPr>
          <w:rFonts w:cs="Arial"/>
          <w:b/>
          <w:bCs/>
          <w:color w:val="000000"/>
          <w:szCs w:val="22"/>
        </w:rPr>
      </w:pPr>
    </w:p>
    <w:p w14:paraId="3341040A" w14:textId="77777777" w:rsidR="001D4FFB" w:rsidRPr="00631568" w:rsidRDefault="001D4FFB" w:rsidP="001D4FFB">
      <w:pPr>
        <w:rPr>
          <w:rFonts w:cs="Arial"/>
          <w:color w:val="000000"/>
          <w:szCs w:val="22"/>
        </w:rPr>
      </w:pPr>
      <w:r w:rsidRPr="00631568">
        <w:rPr>
          <w:rFonts w:cs="Arial"/>
          <w:color w:val="000000"/>
          <w:szCs w:val="22"/>
        </w:rPr>
        <w:t xml:space="preserve">Identifiable images of people may be classed as personal information and if used for anything other than purely personal use, may be covered by the provisions of the Act. Non-compliance could expose the </w:t>
      </w:r>
      <w:r w:rsidR="00F934AF">
        <w:rPr>
          <w:rFonts w:cs="Arial"/>
          <w:color w:val="000000"/>
          <w:szCs w:val="22"/>
        </w:rPr>
        <w:t>nursery</w:t>
      </w:r>
      <w:r w:rsidRPr="00631568">
        <w:rPr>
          <w:rFonts w:cs="Arial"/>
          <w:color w:val="000000"/>
          <w:szCs w:val="22"/>
        </w:rPr>
        <w:t xml:space="preserve"> to prosecution or a claim for compensation.</w:t>
      </w:r>
    </w:p>
    <w:p w14:paraId="6044C048" w14:textId="77777777" w:rsidR="001D4FFB" w:rsidRPr="00631568" w:rsidRDefault="001D4FFB" w:rsidP="001D4FFB">
      <w:pPr>
        <w:rPr>
          <w:rFonts w:cs="Arial"/>
          <w:color w:val="000000"/>
          <w:szCs w:val="22"/>
        </w:rPr>
      </w:pPr>
    </w:p>
    <w:p w14:paraId="48918364" w14:textId="77777777" w:rsidR="001D4FFB" w:rsidRPr="00631568" w:rsidRDefault="001D4FFB" w:rsidP="001D4FFB">
      <w:pPr>
        <w:rPr>
          <w:rFonts w:cs="Arial"/>
          <w:b/>
          <w:color w:val="000000"/>
          <w:szCs w:val="22"/>
        </w:rPr>
      </w:pPr>
      <w:r w:rsidRPr="00631568">
        <w:rPr>
          <w:rFonts w:cs="Arial"/>
          <w:b/>
          <w:color w:val="000000"/>
          <w:szCs w:val="22"/>
        </w:rPr>
        <w:t>Aims</w:t>
      </w:r>
    </w:p>
    <w:p w14:paraId="116A6920" w14:textId="77777777" w:rsidR="001D4FFB" w:rsidRDefault="001D4FFB" w:rsidP="00852AEA">
      <w:pPr>
        <w:numPr>
          <w:ilvl w:val="0"/>
          <w:numId w:val="7"/>
        </w:numPr>
        <w:rPr>
          <w:rFonts w:cs="Arial"/>
          <w:color w:val="000000"/>
          <w:szCs w:val="22"/>
        </w:rPr>
      </w:pPr>
      <w:r w:rsidRPr="00631568">
        <w:rPr>
          <w:rFonts w:cs="Arial"/>
          <w:color w:val="000000"/>
          <w:szCs w:val="22"/>
        </w:rPr>
        <w:t>To keep children safe</w:t>
      </w:r>
    </w:p>
    <w:p w14:paraId="3A4FA347" w14:textId="77777777" w:rsidR="00EF2E26" w:rsidRPr="00631568" w:rsidRDefault="00EF2E26" w:rsidP="00852AEA">
      <w:pPr>
        <w:numPr>
          <w:ilvl w:val="0"/>
          <w:numId w:val="7"/>
        </w:numPr>
        <w:rPr>
          <w:rFonts w:cs="Arial"/>
          <w:color w:val="000000"/>
          <w:szCs w:val="22"/>
        </w:rPr>
      </w:pPr>
      <w:r>
        <w:rPr>
          <w:rFonts w:cs="Arial"/>
          <w:color w:val="000000"/>
          <w:szCs w:val="22"/>
        </w:rPr>
        <w:t>To respect adult, children, and family’s privacy</w:t>
      </w:r>
    </w:p>
    <w:p w14:paraId="1C37AC8B" w14:textId="77777777" w:rsidR="001D4FFB" w:rsidRPr="00631568" w:rsidRDefault="001D4FFB" w:rsidP="001D4FFB">
      <w:pPr>
        <w:rPr>
          <w:rFonts w:cs="Arial"/>
          <w:color w:val="000000"/>
          <w:szCs w:val="22"/>
        </w:rPr>
      </w:pPr>
    </w:p>
    <w:p w14:paraId="1EE30A7E" w14:textId="77777777" w:rsidR="001D4FFB" w:rsidRDefault="001D4FFB" w:rsidP="001D4FFB">
      <w:pPr>
        <w:rPr>
          <w:rFonts w:cs="Arial"/>
          <w:b/>
          <w:color w:val="000000"/>
          <w:szCs w:val="22"/>
        </w:rPr>
      </w:pPr>
      <w:r w:rsidRPr="00631568">
        <w:rPr>
          <w:rFonts w:cs="Arial"/>
          <w:b/>
          <w:color w:val="000000"/>
          <w:szCs w:val="22"/>
        </w:rPr>
        <w:t>Guidelines</w:t>
      </w:r>
    </w:p>
    <w:p w14:paraId="07164DE2" w14:textId="77777777" w:rsidR="00852AEA" w:rsidRPr="00631568" w:rsidRDefault="00852AEA" w:rsidP="001D4FFB">
      <w:pPr>
        <w:rPr>
          <w:rFonts w:cs="Arial"/>
          <w:b/>
          <w:color w:val="000000"/>
          <w:szCs w:val="22"/>
        </w:rPr>
      </w:pPr>
    </w:p>
    <w:p w14:paraId="7DB67CDD" w14:textId="77777777" w:rsidR="001E6E2B" w:rsidRDefault="00790911" w:rsidP="001D4FFB">
      <w:pPr>
        <w:rPr>
          <w:rFonts w:cs="Arial"/>
          <w:color w:val="000000"/>
          <w:szCs w:val="22"/>
        </w:rPr>
      </w:pPr>
      <w:r w:rsidRPr="00631568">
        <w:rPr>
          <w:rFonts w:cs="Arial"/>
          <w:color w:val="000000"/>
          <w:szCs w:val="22"/>
        </w:rPr>
        <w:t>Permission to take children’s photographs and/or video clip must be gained from their parents/carers with a clear explanation of how and when that image will be used.</w:t>
      </w:r>
      <w:r w:rsidR="00631568">
        <w:rPr>
          <w:rFonts w:cs="Arial"/>
          <w:color w:val="000000"/>
          <w:szCs w:val="22"/>
        </w:rPr>
        <w:t xml:space="preserve"> </w:t>
      </w:r>
      <w:r w:rsidR="001E6E2B">
        <w:rPr>
          <w:rFonts w:cs="Arial"/>
          <w:color w:val="000000"/>
          <w:szCs w:val="22"/>
        </w:rPr>
        <w:t>This would normally be</w:t>
      </w:r>
    </w:p>
    <w:p w14:paraId="5CE1191A" w14:textId="77777777" w:rsidR="001E6E2B" w:rsidRDefault="001E6E2B" w:rsidP="001D4FFB">
      <w:pPr>
        <w:rPr>
          <w:rFonts w:cs="Arial"/>
          <w:color w:val="000000"/>
          <w:szCs w:val="22"/>
        </w:rPr>
      </w:pPr>
    </w:p>
    <w:p w14:paraId="428CED29" w14:textId="77777777" w:rsidR="001E6E2B" w:rsidRDefault="00777251" w:rsidP="001E6E2B">
      <w:pPr>
        <w:numPr>
          <w:ilvl w:val="0"/>
          <w:numId w:val="8"/>
        </w:numPr>
        <w:rPr>
          <w:rFonts w:cs="Arial"/>
          <w:color w:val="000000"/>
          <w:szCs w:val="22"/>
        </w:rPr>
      </w:pPr>
      <w:r>
        <w:rPr>
          <w:rFonts w:cs="Arial"/>
          <w:color w:val="000000"/>
          <w:szCs w:val="22"/>
        </w:rPr>
        <w:t xml:space="preserve">Nursery </w:t>
      </w:r>
      <w:r w:rsidR="001E6E2B">
        <w:rPr>
          <w:rFonts w:cs="Arial"/>
          <w:color w:val="000000"/>
          <w:szCs w:val="22"/>
        </w:rPr>
        <w:t>website</w:t>
      </w:r>
    </w:p>
    <w:p w14:paraId="33731B42" w14:textId="77777777" w:rsidR="001E6E2B" w:rsidRDefault="001E6E2B" w:rsidP="001E6E2B">
      <w:pPr>
        <w:numPr>
          <w:ilvl w:val="0"/>
          <w:numId w:val="8"/>
        </w:numPr>
        <w:rPr>
          <w:rFonts w:cs="Arial"/>
          <w:color w:val="000000"/>
          <w:szCs w:val="22"/>
        </w:rPr>
      </w:pPr>
      <w:r>
        <w:rPr>
          <w:rFonts w:cs="Arial"/>
          <w:color w:val="000000"/>
          <w:szCs w:val="22"/>
        </w:rPr>
        <w:t>Local paper</w:t>
      </w:r>
    </w:p>
    <w:p w14:paraId="61E972E3" w14:textId="77777777" w:rsidR="00DC15FB" w:rsidRDefault="00DC15FB" w:rsidP="001E6E2B">
      <w:pPr>
        <w:numPr>
          <w:ilvl w:val="0"/>
          <w:numId w:val="8"/>
        </w:numPr>
        <w:rPr>
          <w:rFonts w:cs="Arial"/>
          <w:color w:val="000000"/>
          <w:szCs w:val="22"/>
        </w:rPr>
      </w:pPr>
      <w:r>
        <w:rPr>
          <w:rFonts w:cs="Arial"/>
          <w:color w:val="000000"/>
          <w:szCs w:val="22"/>
        </w:rPr>
        <w:t>Advertising Materials</w:t>
      </w:r>
    </w:p>
    <w:p w14:paraId="53E96C58" w14:textId="77777777" w:rsidR="008C5B64" w:rsidRDefault="008C5B64" w:rsidP="001E6E2B">
      <w:pPr>
        <w:numPr>
          <w:ilvl w:val="0"/>
          <w:numId w:val="8"/>
        </w:numPr>
        <w:rPr>
          <w:rFonts w:cs="Arial"/>
          <w:color w:val="000000"/>
          <w:szCs w:val="22"/>
        </w:rPr>
      </w:pPr>
      <w:r>
        <w:rPr>
          <w:rFonts w:cs="Arial"/>
          <w:color w:val="000000"/>
          <w:szCs w:val="22"/>
        </w:rPr>
        <w:t>Monitoring and Assessment records</w:t>
      </w:r>
    </w:p>
    <w:p w14:paraId="3CEE4BCD" w14:textId="77777777" w:rsidR="001E6E2B" w:rsidRDefault="001E6E2B" w:rsidP="001E6E2B">
      <w:pPr>
        <w:ind w:left="360"/>
        <w:rPr>
          <w:rFonts w:cs="Arial"/>
          <w:color w:val="000000"/>
          <w:szCs w:val="22"/>
        </w:rPr>
      </w:pPr>
    </w:p>
    <w:p w14:paraId="1CDEDD87" w14:textId="77777777" w:rsidR="00790911" w:rsidRPr="00631568" w:rsidRDefault="001E6E2B" w:rsidP="001D4FFB">
      <w:pPr>
        <w:rPr>
          <w:rFonts w:cs="Arial"/>
          <w:color w:val="000000"/>
          <w:szCs w:val="22"/>
        </w:rPr>
      </w:pPr>
      <w:r>
        <w:rPr>
          <w:rFonts w:cs="Arial"/>
          <w:color w:val="000000"/>
          <w:szCs w:val="22"/>
        </w:rPr>
        <w:t xml:space="preserve">Beyond </w:t>
      </w:r>
      <w:r w:rsidR="00790911" w:rsidRPr="00631568">
        <w:rPr>
          <w:rFonts w:cs="Arial"/>
          <w:color w:val="000000"/>
          <w:szCs w:val="22"/>
        </w:rPr>
        <w:t xml:space="preserve">this </w:t>
      </w:r>
      <w:r>
        <w:rPr>
          <w:rFonts w:cs="Arial"/>
          <w:color w:val="000000"/>
          <w:szCs w:val="22"/>
        </w:rPr>
        <w:t>‘</w:t>
      </w:r>
      <w:r w:rsidR="00790911" w:rsidRPr="00631568">
        <w:rPr>
          <w:rFonts w:cs="Arial"/>
          <w:color w:val="000000"/>
          <w:szCs w:val="22"/>
        </w:rPr>
        <w:t>general</w:t>
      </w:r>
      <w:r>
        <w:rPr>
          <w:rFonts w:cs="Arial"/>
          <w:color w:val="000000"/>
          <w:szCs w:val="22"/>
        </w:rPr>
        <w:t>’</w:t>
      </w:r>
      <w:r w:rsidR="00790911" w:rsidRPr="00631568">
        <w:rPr>
          <w:rFonts w:cs="Arial"/>
          <w:color w:val="000000"/>
          <w:szCs w:val="22"/>
        </w:rPr>
        <w:t xml:space="preserve"> </w:t>
      </w:r>
      <w:r w:rsidR="00F47E62" w:rsidRPr="00631568">
        <w:rPr>
          <w:rFonts w:cs="Arial"/>
          <w:color w:val="000000"/>
          <w:szCs w:val="22"/>
        </w:rPr>
        <w:t>consent further</w:t>
      </w:r>
      <w:r w:rsidR="00790911" w:rsidRPr="00631568">
        <w:rPr>
          <w:rFonts w:cs="Arial"/>
          <w:color w:val="000000"/>
          <w:szCs w:val="22"/>
        </w:rPr>
        <w:t xml:space="preserve"> individual written</w:t>
      </w:r>
      <w:r>
        <w:rPr>
          <w:rFonts w:cs="Arial"/>
          <w:color w:val="000000"/>
          <w:szCs w:val="22"/>
        </w:rPr>
        <w:t xml:space="preserve"> permission would be sought</w:t>
      </w:r>
      <w:r w:rsidR="00790911" w:rsidRPr="00631568">
        <w:rPr>
          <w:rFonts w:cs="Arial"/>
          <w:color w:val="000000"/>
          <w:szCs w:val="22"/>
        </w:rPr>
        <w:t xml:space="preserve"> if a child’s photo was to be </w:t>
      </w:r>
      <w:r w:rsidR="00F934AF">
        <w:rPr>
          <w:rFonts w:cs="Arial"/>
          <w:color w:val="000000"/>
          <w:szCs w:val="22"/>
        </w:rPr>
        <w:t>put into a wider publication.</w:t>
      </w:r>
    </w:p>
    <w:p w14:paraId="2CE546A8" w14:textId="77777777" w:rsidR="00790911" w:rsidRDefault="00790911" w:rsidP="001D4FFB">
      <w:pPr>
        <w:rPr>
          <w:rFonts w:cs="Arial"/>
          <w:color w:val="000000"/>
          <w:szCs w:val="22"/>
        </w:rPr>
      </w:pPr>
    </w:p>
    <w:p w14:paraId="72D460DD" w14:textId="77777777" w:rsidR="00EF2E26" w:rsidRDefault="00081223" w:rsidP="001D4FFB">
      <w:pPr>
        <w:rPr>
          <w:rFonts w:cs="Arial"/>
          <w:color w:val="000000"/>
          <w:szCs w:val="22"/>
        </w:rPr>
      </w:pPr>
      <w:r>
        <w:rPr>
          <w:rFonts w:cs="Arial"/>
          <w:color w:val="000000"/>
          <w:szCs w:val="22"/>
        </w:rPr>
        <w:t xml:space="preserve">The nursery </w:t>
      </w:r>
      <w:r w:rsidR="00EF2E26">
        <w:rPr>
          <w:rFonts w:cs="Arial"/>
          <w:color w:val="000000"/>
          <w:szCs w:val="22"/>
        </w:rPr>
        <w:t>will keep a record of who has given permission</w:t>
      </w:r>
      <w:r w:rsidR="008C5B64">
        <w:rPr>
          <w:rFonts w:cs="Arial"/>
          <w:color w:val="000000"/>
          <w:szCs w:val="22"/>
        </w:rPr>
        <w:t xml:space="preserve"> in each child’s file</w:t>
      </w:r>
      <w:r w:rsidR="00EF2E26">
        <w:rPr>
          <w:rFonts w:cs="Arial"/>
          <w:color w:val="000000"/>
          <w:szCs w:val="22"/>
        </w:rPr>
        <w:t xml:space="preserve">. This information will be shared with </w:t>
      </w:r>
      <w:r w:rsidR="00DC15FB">
        <w:rPr>
          <w:rFonts w:cs="Arial"/>
          <w:color w:val="000000"/>
          <w:szCs w:val="22"/>
        </w:rPr>
        <w:t>Key Workers</w:t>
      </w:r>
      <w:r w:rsidR="00EF2E26">
        <w:rPr>
          <w:rFonts w:cs="Arial"/>
          <w:color w:val="000000"/>
          <w:szCs w:val="22"/>
        </w:rPr>
        <w:t xml:space="preserve"> and referred to by them as situations arise.</w:t>
      </w:r>
    </w:p>
    <w:p w14:paraId="5894E336" w14:textId="77777777" w:rsidR="00EF2E26" w:rsidRPr="00631568" w:rsidRDefault="00EF2E26" w:rsidP="001D4FFB">
      <w:pPr>
        <w:rPr>
          <w:rFonts w:cs="Arial"/>
          <w:color w:val="000000"/>
          <w:szCs w:val="22"/>
        </w:rPr>
      </w:pPr>
    </w:p>
    <w:p w14:paraId="62DD823B" w14:textId="77777777" w:rsidR="00790911" w:rsidRPr="00631568" w:rsidRDefault="00631568" w:rsidP="001D4FFB">
      <w:pPr>
        <w:rPr>
          <w:rFonts w:cs="Arial"/>
          <w:color w:val="000000"/>
          <w:szCs w:val="22"/>
        </w:rPr>
      </w:pPr>
      <w:r w:rsidRPr="00631568">
        <w:rPr>
          <w:rFonts w:cs="Arial"/>
          <w:color w:val="000000"/>
          <w:szCs w:val="22"/>
        </w:rPr>
        <w:t xml:space="preserve">At </w:t>
      </w:r>
      <w:r w:rsidR="00DC15FB">
        <w:rPr>
          <w:rFonts w:cs="Arial"/>
          <w:color w:val="000000"/>
          <w:szCs w:val="22"/>
        </w:rPr>
        <w:t>nursery</w:t>
      </w:r>
      <w:r w:rsidR="00DC15FB" w:rsidRPr="00631568">
        <w:rPr>
          <w:rFonts w:cs="Arial"/>
          <w:color w:val="000000"/>
          <w:szCs w:val="22"/>
        </w:rPr>
        <w:t xml:space="preserve"> </w:t>
      </w:r>
      <w:r w:rsidRPr="00631568">
        <w:rPr>
          <w:rFonts w:cs="Arial"/>
          <w:color w:val="000000"/>
          <w:szCs w:val="22"/>
        </w:rPr>
        <w:t>shows and performance</w:t>
      </w:r>
      <w:r w:rsidR="00790911" w:rsidRPr="00631568">
        <w:rPr>
          <w:rFonts w:cs="Arial"/>
          <w:color w:val="000000"/>
          <w:szCs w:val="22"/>
        </w:rPr>
        <w:t>s</w:t>
      </w:r>
      <w:r w:rsidRPr="00631568">
        <w:rPr>
          <w:rFonts w:cs="Arial"/>
          <w:color w:val="000000"/>
          <w:szCs w:val="22"/>
        </w:rPr>
        <w:t>,</w:t>
      </w:r>
      <w:r w:rsidR="00790911" w:rsidRPr="00631568">
        <w:rPr>
          <w:rFonts w:cs="Arial"/>
          <w:color w:val="000000"/>
          <w:szCs w:val="22"/>
        </w:rPr>
        <w:t xml:space="preserve"> sports day etc. we are happy for parents to photograph </w:t>
      </w:r>
      <w:r w:rsidRPr="00631568">
        <w:rPr>
          <w:rFonts w:cs="Arial"/>
          <w:color w:val="000000"/>
          <w:szCs w:val="22"/>
        </w:rPr>
        <w:t xml:space="preserve">or film </w:t>
      </w:r>
      <w:r w:rsidR="00790911" w:rsidRPr="00631568">
        <w:rPr>
          <w:rFonts w:cs="Arial"/>
          <w:color w:val="000000"/>
          <w:szCs w:val="22"/>
        </w:rPr>
        <w:t>their child</w:t>
      </w:r>
      <w:r w:rsidRPr="00631568">
        <w:rPr>
          <w:rFonts w:cs="Arial"/>
          <w:color w:val="000000"/>
          <w:szCs w:val="22"/>
        </w:rPr>
        <w:t>. This should be for personal use only and not put on the internet or published.</w:t>
      </w:r>
      <w:r w:rsidR="0042498F">
        <w:rPr>
          <w:rFonts w:cs="Arial"/>
          <w:color w:val="000000"/>
          <w:szCs w:val="22"/>
        </w:rPr>
        <w:t xml:space="preserve"> Parents are informed of this prior to shows and performances and are given the opportunity to object if they wish. In the instance that this occurs, spectators are requested not to film or take photographs throughout the performance. The nursery staff will provide an opportunity to take pictures at the end of the show.</w:t>
      </w:r>
    </w:p>
    <w:p w14:paraId="66D9F5B0" w14:textId="77777777" w:rsidR="001D4FFB" w:rsidRPr="00631568" w:rsidRDefault="001D4FFB" w:rsidP="001D4FFB">
      <w:pPr>
        <w:rPr>
          <w:rFonts w:cs="Arial"/>
          <w:color w:val="000000"/>
          <w:szCs w:val="22"/>
        </w:rPr>
      </w:pPr>
    </w:p>
    <w:p w14:paraId="52B33C20" w14:textId="77777777" w:rsidR="00EF2E26" w:rsidRDefault="00631568" w:rsidP="00852AEA">
      <w:r w:rsidRPr="00631568">
        <w:t>All individuals captured should be dressed appropriately. Disabilities should not be highlighted unless they are relevant to the purpose of the image. The location or event should not reveal information about a child or adult which would normally attract confidentiality</w:t>
      </w:r>
      <w:r w:rsidR="00852AEA">
        <w:t>.</w:t>
      </w:r>
    </w:p>
    <w:p w14:paraId="411673A3" w14:textId="77777777" w:rsidR="001E6E2B" w:rsidRDefault="001E6E2B" w:rsidP="00852AEA"/>
    <w:p w14:paraId="155F1028" w14:textId="77777777" w:rsidR="001E6E2B" w:rsidRDefault="001E6E2B" w:rsidP="00852AEA">
      <w:r>
        <w:t xml:space="preserve">Children’s </w:t>
      </w:r>
      <w:r w:rsidR="00777251">
        <w:t xml:space="preserve">full </w:t>
      </w:r>
      <w:r>
        <w:t>names will not be used on the website, the press, or other publications.</w:t>
      </w:r>
    </w:p>
    <w:p w14:paraId="7AFB7D22" w14:textId="77777777" w:rsidR="00DC15FB" w:rsidRDefault="00DC15FB" w:rsidP="00852AEA"/>
    <w:p w14:paraId="1CFC80CF" w14:textId="77777777" w:rsidR="00DC15FB" w:rsidRDefault="00DC15FB" w:rsidP="00852AEA">
      <w:r>
        <w:t>Staff must not take photographs on pe</w:t>
      </w:r>
      <w:r w:rsidR="00F934AF">
        <w:t>rsonal mobile phones or cameras (refer to</w:t>
      </w:r>
      <w:r w:rsidR="0042498F">
        <w:t xml:space="preserve"> Mobile Phone and E</w:t>
      </w:r>
      <w:r w:rsidR="00F934AF">
        <w:t>-</w:t>
      </w:r>
      <w:r w:rsidR="0042498F">
        <w:t>S</w:t>
      </w:r>
      <w:r w:rsidR="00F934AF">
        <w:t xml:space="preserve">afety </w:t>
      </w:r>
      <w:r w:rsidR="0042498F">
        <w:t>Policies</w:t>
      </w:r>
      <w:r w:rsidR="00F934AF">
        <w:t>).</w:t>
      </w:r>
    </w:p>
    <w:p w14:paraId="1DE637A1" w14:textId="77777777" w:rsidR="00852AEA" w:rsidRDefault="00852AEA" w:rsidP="00852AEA"/>
    <w:sectPr w:rsidR="00852AEA" w:rsidSect="00EF2E26">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3D28" w14:textId="77777777" w:rsidR="00B17550" w:rsidRDefault="00B17550" w:rsidP="0040540B">
      <w:r>
        <w:separator/>
      </w:r>
    </w:p>
  </w:endnote>
  <w:endnote w:type="continuationSeparator" w:id="0">
    <w:p w14:paraId="05AA42BA" w14:textId="77777777" w:rsidR="00B17550" w:rsidRDefault="00B17550" w:rsidP="0040540B">
      <w:r>
        <w:continuationSeparator/>
      </w:r>
    </w:p>
  </w:endnote>
  <w:endnote w:type="continuationNotice" w:id="1">
    <w:p w14:paraId="18DAF2D4" w14:textId="77777777" w:rsidR="005A3A08" w:rsidRDefault="005A3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A50C" w14:textId="77777777" w:rsidR="00080B00" w:rsidRDefault="00080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6498" w14:textId="12912F77" w:rsidR="00F47E62" w:rsidRPr="001C767C" w:rsidRDefault="00821DB5">
    <w:pPr>
      <w:pStyle w:val="Footer"/>
      <w:rPr>
        <w:lang w:val="en-GB"/>
      </w:rPr>
    </w:pPr>
    <w:r>
      <w:t>Wren’s Nursery</w:t>
    </w:r>
    <w:r w:rsidR="00F47E62">
      <w:t>; Children’s Im</w:t>
    </w:r>
    <w:r w:rsidR="00F43D2F">
      <w:t>ages Policy; Reviewed</w:t>
    </w:r>
    <w:r w:rsidR="001C767C">
      <w:rPr>
        <w:lang w:val="en-GB"/>
      </w:rPr>
      <w:t xml:space="preserve"> Feb 202</w:t>
    </w:r>
    <w:r w:rsidR="005A3A08">
      <w:rPr>
        <w:lang w:val="en-GB"/>
      </w:rPr>
      <w:t>5</w:t>
    </w:r>
  </w:p>
  <w:p w14:paraId="0C82E194" w14:textId="77777777" w:rsidR="00F47E62" w:rsidRDefault="00F47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32D8" w14:textId="77777777" w:rsidR="00080B00" w:rsidRDefault="00080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2E5F" w14:textId="77777777" w:rsidR="00B17550" w:rsidRDefault="00B17550" w:rsidP="0040540B">
      <w:r>
        <w:separator/>
      </w:r>
    </w:p>
  </w:footnote>
  <w:footnote w:type="continuationSeparator" w:id="0">
    <w:p w14:paraId="5C21C68F" w14:textId="77777777" w:rsidR="00B17550" w:rsidRDefault="00B17550" w:rsidP="0040540B">
      <w:r>
        <w:continuationSeparator/>
      </w:r>
    </w:p>
  </w:footnote>
  <w:footnote w:type="continuationNotice" w:id="1">
    <w:p w14:paraId="3867E4FC" w14:textId="77777777" w:rsidR="005A3A08" w:rsidRDefault="005A3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95C9" w14:textId="77777777" w:rsidR="00080B00" w:rsidRDefault="00080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ADDA" w14:textId="77777777" w:rsidR="00080B00" w:rsidRDefault="00080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089B" w14:textId="77777777" w:rsidR="00080B00" w:rsidRDefault="00080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D65B2"/>
    <w:multiLevelType w:val="hybridMultilevel"/>
    <w:tmpl w:val="6BFAF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6747E9"/>
    <w:multiLevelType w:val="multilevel"/>
    <w:tmpl w:val="0266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A27CE"/>
    <w:multiLevelType w:val="multilevel"/>
    <w:tmpl w:val="848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72E66"/>
    <w:multiLevelType w:val="hybridMultilevel"/>
    <w:tmpl w:val="91002A5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BB6CE1"/>
    <w:multiLevelType w:val="multilevel"/>
    <w:tmpl w:val="955E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C2E2F"/>
    <w:multiLevelType w:val="multilevel"/>
    <w:tmpl w:val="02B2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8267A"/>
    <w:multiLevelType w:val="hybridMultilevel"/>
    <w:tmpl w:val="AB242A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631CFD"/>
    <w:multiLevelType w:val="multilevel"/>
    <w:tmpl w:val="9D26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758553">
    <w:abstractNumId w:val="7"/>
  </w:num>
  <w:num w:numId="2" w16cid:durableId="1563251813">
    <w:abstractNumId w:val="4"/>
  </w:num>
  <w:num w:numId="3" w16cid:durableId="1050960642">
    <w:abstractNumId w:val="1"/>
  </w:num>
  <w:num w:numId="4" w16cid:durableId="482741673">
    <w:abstractNumId w:val="2"/>
  </w:num>
  <w:num w:numId="5" w16cid:durableId="110437408">
    <w:abstractNumId w:val="5"/>
  </w:num>
  <w:num w:numId="6" w16cid:durableId="1672415917">
    <w:abstractNumId w:val="6"/>
  </w:num>
  <w:num w:numId="7" w16cid:durableId="1262228559">
    <w:abstractNumId w:val="0"/>
  </w:num>
  <w:num w:numId="8" w16cid:durableId="1699087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FB"/>
    <w:rsid w:val="0001788D"/>
    <w:rsid w:val="00080B00"/>
    <w:rsid w:val="00081223"/>
    <w:rsid w:val="00134DEC"/>
    <w:rsid w:val="001C767C"/>
    <w:rsid w:val="001C78AB"/>
    <w:rsid w:val="001D4436"/>
    <w:rsid w:val="001D4FFB"/>
    <w:rsid w:val="001E6E2B"/>
    <w:rsid w:val="00297041"/>
    <w:rsid w:val="002D369F"/>
    <w:rsid w:val="002E2193"/>
    <w:rsid w:val="003430D7"/>
    <w:rsid w:val="003F4C81"/>
    <w:rsid w:val="0040540B"/>
    <w:rsid w:val="0042498F"/>
    <w:rsid w:val="005A3A08"/>
    <w:rsid w:val="00631568"/>
    <w:rsid w:val="00632B01"/>
    <w:rsid w:val="006A3CD5"/>
    <w:rsid w:val="00777251"/>
    <w:rsid w:val="00790911"/>
    <w:rsid w:val="007E1505"/>
    <w:rsid w:val="00821DB5"/>
    <w:rsid w:val="00852AEA"/>
    <w:rsid w:val="00861FC6"/>
    <w:rsid w:val="008C5B64"/>
    <w:rsid w:val="008E1F90"/>
    <w:rsid w:val="009131E9"/>
    <w:rsid w:val="009165DD"/>
    <w:rsid w:val="009618AF"/>
    <w:rsid w:val="00A56D2E"/>
    <w:rsid w:val="00AF566C"/>
    <w:rsid w:val="00B17550"/>
    <w:rsid w:val="00BE44B7"/>
    <w:rsid w:val="00BF2FDA"/>
    <w:rsid w:val="00C35CD7"/>
    <w:rsid w:val="00C874E6"/>
    <w:rsid w:val="00CA1E57"/>
    <w:rsid w:val="00CE0E7E"/>
    <w:rsid w:val="00D64E52"/>
    <w:rsid w:val="00DC15FB"/>
    <w:rsid w:val="00DC22FF"/>
    <w:rsid w:val="00DE54BE"/>
    <w:rsid w:val="00E54303"/>
    <w:rsid w:val="00EF2E26"/>
    <w:rsid w:val="00EF767A"/>
    <w:rsid w:val="00F43D2F"/>
    <w:rsid w:val="00F47E62"/>
    <w:rsid w:val="00F66400"/>
    <w:rsid w:val="00F755D6"/>
    <w:rsid w:val="00F934AF"/>
    <w:rsid w:val="00FE1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C074C"/>
  <w15:chartTrackingRefBased/>
  <w15:docId w15:val="{B7E023C8-A961-41EB-A9EE-1E065DF6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qFormat/>
    <w:rsid w:val="001D4FFB"/>
    <w:pPr>
      <w:outlineLvl w:val="0"/>
    </w:pPr>
    <w:rPr>
      <w:rFonts w:ascii="Verdana" w:hAnsi="Verdana"/>
      <w:b/>
      <w:bCs/>
      <w:color w:val="000000"/>
      <w:kern w:val="36"/>
      <w:sz w:val="27"/>
      <w:szCs w:val="27"/>
    </w:rPr>
  </w:style>
  <w:style w:type="paragraph" w:styleId="Heading3">
    <w:name w:val="heading 3"/>
    <w:basedOn w:val="Normal"/>
    <w:qFormat/>
    <w:rsid w:val="001D4FFB"/>
    <w:pPr>
      <w:outlineLvl w:val="2"/>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D4FFB"/>
    <w:rPr>
      <w:rFonts w:ascii="Verdana" w:hAnsi="Verdana"/>
      <w:color w:val="000000"/>
      <w:sz w:val="23"/>
      <w:szCs w:val="23"/>
    </w:rPr>
  </w:style>
  <w:style w:type="character" w:styleId="Strong">
    <w:name w:val="Strong"/>
    <w:qFormat/>
    <w:rsid w:val="001D4FFB"/>
    <w:rPr>
      <w:b/>
      <w:bCs/>
    </w:rPr>
  </w:style>
  <w:style w:type="paragraph" w:styleId="BalloonText">
    <w:name w:val="Balloon Text"/>
    <w:basedOn w:val="Normal"/>
    <w:semiHidden/>
    <w:rsid w:val="001C78AB"/>
    <w:rPr>
      <w:rFonts w:ascii="Tahoma" w:hAnsi="Tahoma" w:cs="Tahoma"/>
      <w:sz w:val="16"/>
      <w:szCs w:val="16"/>
    </w:rPr>
  </w:style>
  <w:style w:type="paragraph" w:styleId="Header">
    <w:name w:val="header"/>
    <w:basedOn w:val="Normal"/>
    <w:link w:val="HeaderChar"/>
    <w:rsid w:val="0040540B"/>
    <w:pPr>
      <w:tabs>
        <w:tab w:val="center" w:pos="4513"/>
        <w:tab w:val="right" w:pos="9026"/>
      </w:tabs>
    </w:pPr>
    <w:rPr>
      <w:lang w:val="x-none" w:eastAsia="x-none"/>
    </w:rPr>
  </w:style>
  <w:style w:type="character" w:customStyle="1" w:styleId="HeaderChar">
    <w:name w:val="Header Char"/>
    <w:link w:val="Header"/>
    <w:rsid w:val="0040540B"/>
    <w:rPr>
      <w:rFonts w:ascii="Arial" w:hAnsi="Arial"/>
      <w:sz w:val="22"/>
    </w:rPr>
  </w:style>
  <w:style w:type="paragraph" w:styleId="Footer">
    <w:name w:val="footer"/>
    <w:basedOn w:val="Normal"/>
    <w:link w:val="FooterChar"/>
    <w:uiPriority w:val="99"/>
    <w:rsid w:val="0040540B"/>
    <w:pPr>
      <w:tabs>
        <w:tab w:val="center" w:pos="4513"/>
        <w:tab w:val="right" w:pos="9026"/>
      </w:tabs>
    </w:pPr>
    <w:rPr>
      <w:lang w:val="x-none" w:eastAsia="x-none"/>
    </w:rPr>
  </w:style>
  <w:style w:type="character" w:customStyle="1" w:styleId="FooterChar">
    <w:name w:val="Footer Char"/>
    <w:link w:val="Footer"/>
    <w:uiPriority w:val="99"/>
    <w:rsid w:val="0040540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633313">
      <w:bodyDiv w:val="1"/>
      <w:marLeft w:val="0"/>
      <w:marRight w:val="0"/>
      <w:marTop w:val="0"/>
      <w:marBottom w:val="0"/>
      <w:divBdr>
        <w:top w:val="none" w:sz="0" w:space="0" w:color="auto"/>
        <w:left w:val="none" w:sz="0" w:space="0" w:color="auto"/>
        <w:bottom w:val="none" w:sz="0" w:space="0" w:color="auto"/>
        <w:right w:val="none" w:sz="0" w:space="0" w:color="auto"/>
      </w:divBdr>
      <w:divsChild>
        <w:div w:id="564418392">
          <w:marLeft w:val="0"/>
          <w:marRight w:val="0"/>
          <w:marTop w:val="0"/>
          <w:marBottom w:val="0"/>
          <w:divBdr>
            <w:top w:val="none" w:sz="0" w:space="0" w:color="auto"/>
            <w:left w:val="none" w:sz="0" w:space="0" w:color="auto"/>
            <w:bottom w:val="none" w:sz="0" w:space="0" w:color="auto"/>
            <w:right w:val="none" w:sz="0" w:space="0" w:color="auto"/>
          </w:divBdr>
        </w:div>
        <w:div w:id="622810574">
          <w:marLeft w:val="0"/>
          <w:marRight w:val="0"/>
          <w:marTop w:val="0"/>
          <w:marBottom w:val="0"/>
          <w:divBdr>
            <w:top w:val="none" w:sz="0" w:space="0" w:color="auto"/>
            <w:left w:val="none" w:sz="0" w:space="0" w:color="auto"/>
            <w:bottom w:val="none" w:sz="0" w:space="0" w:color="auto"/>
            <w:right w:val="none" w:sz="0" w:space="0" w:color="auto"/>
          </w:divBdr>
        </w:div>
        <w:div w:id="1159006949">
          <w:marLeft w:val="0"/>
          <w:marRight w:val="0"/>
          <w:marTop w:val="0"/>
          <w:marBottom w:val="0"/>
          <w:divBdr>
            <w:top w:val="none" w:sz="0" w:space="0" w:color="auto"/>
            <w:left w:val="none" w:sz="0" w:space="0" w:color="auto"/>
            <w:bottom w:val="none" w:sz="0" w:space="0" w:color="auto"/>
            <w:right w:val="none" w:sz="0" w:space="0" w:color="auto"/>
          </w:divBdr>
        </w:div>
        <w:div w:id="1220750325">
          <w:marLeft w:val="0"/>
          <w:marRight w:val="0"/>
          <w:marTop w:val="0"/>
          <w:marBottom w:val="0"/>
          <w:divBdr>
            <w:top w:val="none" w:sz="0" w:space="0" w:color="auto"/>
            <w:left w:val="none" w:sz="0" w:space="0" w:color="auto"/>
            <w:bottom w:val="none" w:sz="0" w:space="0" w:color="auto"/>
            <w:right w:val="none" w:sz="0" w:space="0" w:color="auto"/>
          </w:divBdr>
        </w:div>
        <w:div w:id="1286618536">
          <w:marLeft w:val="0"/>
          <w:marRight w:val="0"/>
          <w:marTop w:val="0"/>
          <w:marBottom w:val="0"/>
          <w:divBdr>
            <w:top w:val="none" w:sz="0" w:space="0" w:color="auto"/>
            <w:left w:val="none" w:sz="0" w:space="0" w:color="auto"/>
            <w:bottom w:val="none" w:sz="0" w:space="0" w:color="auto"/>
            <w:right w:val="none" w:sz="0" w:space="0" w:color="auto"/>
          </w:divBdr>
        </w:div>
        <w:div w:id="1559440308">
          <w:marLeft w:val="0"/>
          <w:marRight w:val="0"/>
          <w:marTop w:val="0"/>
          <w:marBottom w:val="0"/>
          <w:divBdr>
            <w:top w:val="none" w:sz="0" w:space="0" w:color="auto"/>
            <w:left w:val="none" w:sz="0" w:space="0" w:color="auto"/>
            <w:bottom w:val="none" w:sz="0" w:space="0" w:color="auto"/>
            <w:right w:val="none" w:sz="0" w:space="0" w:color="auto"/>
          </w:divBdr>
        </w:div>
        <w:div w:id="1726415687">
          <w:marLeft w:val="0"/>
          <w:marRight w:val="0"/>
          <w:marTop w:val="0"/>
          <w:marBottom w:val="0"/>
          <w:divBdr>
            <w:top w:val="none" w:sz="0" w:space="0" w:color="auto"/>
            <w:left w:val="none" w:sz="0" w:space="0" w:color="auto"/>
            <w:bottom w:val="none" w:sz="0" w:space="0" w:color="auto"/>
            <w:right w:val="none" w:sz="0" w:space="0" w:color="auto"/>
          </w:divBdr>
        </w:div>
        <w:div w:id="1943099607">
          <w:marLeft w:val="0"/>
          <w:marRight w:val="0"/>
          <w:marTop w:val="0"/>
          <w:marBottom w:val="0"/>
          <w:divBdr>
            <w:top w:val="none" w:sz="0" w:space="0" w:color="auto"/>
            <w:left w:val="none" w:sz="0" w:space="0" w:color="auto"/>
            <w:bottom w:val="none" w:sz="0" w:space="0" w:color="auto"/>
            <w:right w:val="none" w:sz="0" w:space="0" w:color="auto"/>
          </w:divBdr>
        </w:div>
        <w:div w:id="2118062486">
          <w:marLeft w:val="0"/>
          <w:marRight w:val="0"/>
          <w:marTop w:val="0"/>
          <w:marBottom w:val="0"/>
          <w:divBdr>
            <w:top w:val="none" w:sz="0" w:space="0" w:color="auto"/>
            <w:left w:val="none" w:sz="0" w:space="0" w:color="auto"/>
            <w:bottom w:val="none" w:sz="0" w:space="0" w:color="auto"/>
            <w:right w:val="none" w:sz="0" w:space="0" w:color="auto"/>
          </w:divBdr>
        </w:div>
        <w:div w:id="2126346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8B16DA23-B1C7-4202-9B20-312EAF0A7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D5060-4CAD-4614-903B-F89565B5B29F}">
  <ds:schemaRefs>
    <ds:schemaRef ds:uri="http://schemas.microsoft.com/sharepoint/v3/contenttype/forms"/>
  </ds:schemaRefs>
</ds:datastoreItem>
</file>

<file path=customXml/itemProps3.xml><?xml version="1.0" encoding="utf-8"?>
<ds:datastoreItem xmlns:ds="http://schemas.openxmlformats.org/officeDocument/2006/customXml" ds:itemID="{3F542843-C401-4530-AAF4-BB46853B4A6C}">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Bridport Primary School</vt:lpstr>
    </vt:vector>
  </TitlesOfParts>
  <Company>Dorset County Council</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Bridport Primary School</dc:title>
  <dc:subject/>
  <dc:creator>user</dc:creator>
  <cp:keywords/>
  <cp:lastModifiedBy>Amy Evans</cp:lastModifiedBy>
  <cp:revision>5</cp:revision>
  <cp:lastPrinted>2010-02-02T14:59:00Z</cp:lastPrinted>
  <dcterms:created xsi:type="dcterms:W3CDTF">2023-02-27T14:27:00Z</dcterms:created>
  <dcterms:modified xsi:type="dcterms:W3CDTF">2025-02-05T15:24:00Z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